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DAE" w:rsidRPr="00B446D2" w:rsidRDefault="00160DAE" w:rsidP="00160DAE">
      <w:pPr>
        <w:spacing w:after="0" w:line="248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 w:val="28"/>
          <w:szCs w:val="24"/>
        </w:rPr>
      </w:pPr>
      <w:r w:rsidRPr="00B446D2">
        <w:rPr>
          <w:rFonts w:ascii="Bookman Old Style" w:eastAsia="Times New Roman" w:hAnsi="Bookman Old Style" w:cstheme="minorHAnsi"/>
          <w:b/>
          <w:color w:val="auto"/>
          <w:sz w:val="28"/>
          <w:szCs w:val="24"/>
        </w:rPr>
        <w:t>EDITAL CONVOCAÇÃO</w:t>
      </w:r>
    </w:p>
    <w:p w:rsidR="00160DAE" w:rsidRPr="00252B8F" w:rsidRDefault="00160DAE" w:rsidP="00160DAE">
      <w:pPr>
        <w:spacing w:after="0" w:line="248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</w:p>
    <w:p w:rsidR="00160DAE" w:rsidRPr="00252B8F" w:rsidRDefault="00160DAE" w:rsidP="00160DAE">
      <w:pPr>
        <w:spacing w:after="0" w:line="248" w:lineRule="auto"/>
        <w:ind w:left="-5" w:right="33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  <w:r w:rsidRPr="00252B8F">
        <w:rPr>
          <w:rFonts w:ascii="Bookman Old Style" w:eastAsia="Times New Roman" w:hAnsi="Bookman Old Style" w:cstheme="minorHAnsi"/>
          <w:b/>
          <w:color w:val="auto"/>
          <w:szCs w:val="24"/>
        </w:rPr>
        <w:t xml:space="preserve"> PROCESSO SELETIVO SIMPLIFICADO Nº 001/2021</w:t>
      </w:r>
    </w:p>
    <w:p w:rsidR="00160DAE" w:rsidRPr="00252B8F" w:rsidRDefault="00160DAE" w:rsidP="00160DAE">
      <w:pPr>
        <w:spacing w:after="0" w:line="259" w:lineRule="auto"/>
        <w:ind w:left="13" w:right="48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</w:p>
    <w:p w:rsidR="00160DAE" w:rsidRPr="00252B8F" w:rsidRDefault="00160DAE" w:rsidP="00160DAE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bCs/>
          <w:iCs/>
          <w:color w:val="auto"/>
          <w:szCs w:val="24"/>
          <w:shd w:val="clear" w:color="auto" w:fill="FFFFFF"/>
        </w:rPr>
      </w:pPr>
      <w:r w:rsidRPr="00252B8F">
        <w:rPr>
          <w:rFonts w:ascii="Bookman Old Style" w:eastAsia="Times New Roman" w:hAnsi="Bookman Old Style" w:cstheme="minorHAnsi"/>
          <w:b/>
          <w:bCs/>
          <w:i/>
          <w:iCs/>
          <w:color w:val="auto"/>
          <w:szCs w:val="24"/>
          <w:shd w:val="clear" w:color="auto" w:fill="FFFFFF"/>
        </w:rPr>
        <w:t>CONTRATAÇÃO DE PROFISSIONAIS POR TEMPO DETERMINADO PARA ATENDER À NECESSIDADE TEMPORÁRIA DE EXCEPCIONAL</w:t>
      </w:r>
    </w:p>
    <w:p w:rsidR="00160DAE" w:rsidRPr="00252B8F" w:rsidRDefault="00160DAE" w:rsidP="00160DAE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bCs/>
          <w:iCs/>
          <w:color w:val="auto"/>
          <w:szCs w:val="24"/>
          <w:shd w:val="clear" w:color="auto" w:fill="FFFFFF"/>
        </w:rPr>
      </w:pPr>
      <w:r w:rsidRPr="00252B8F">
        <w:rPr>
          <w:rFonts w:ascii="Bookman Old Style" w:eastAsia="Times New Roman" w:hAnsi="Bookman Old Style" w:cstheme="minorHAnsi"/>
          <w:b/>
          <w:bCs/>
          <w:i/>
          <w:iCs/>
          <w:color w:val="auto"/>
          <w:szCs w:val="24"/>
          <w:shd w:val="clear" w:color="auto" w:fill="FFFFFF"/>
        </w:rPr>
        <w:t>INTERESSE PÚBLICO</w:t>
      </w:r>
    </w:p>
    <w:p w:rsidR="00160DAE" w:rsidRPr="00252B8F" w:rsidRDefault="00160DAE" w:rsidP="00160DAE">
      <w:pPr>
        <w:spacing w:after="0" w:line="288" w:lineRule="auto"/>
        <w:ind w:left="94" w:right="48"/>
        <w:jc w:val="center"/>
        <w:rPr>
          <w:rFonts w:ascii="Bookman Old Style" w:eastAsia="Times New Roman" w:hAnsi="Bookman Old Style" w:cstheme="minorHAnsi"/>
          <w:b/>
          <w:color w:val="auto"/>
          <w:szCs w:val="24"/>
        </w:rPr>
      </w:pPr>
      <w:r w:rsidRPr="00252B8F">
        <w:rPr>
          <w:rFonts w:ascii="Bookman Old Style" w:eastAsia="Times New Roman" w:hAnsi="Bookman Old Style" w:cstheme="minorHAnsi"/>
          <w:b/>
          <w:color w:val="auto"/>
          <w:szCs w:val="24"/>
        </w:rPr>
        <w:t>LEI MUNICIPAL Nº 1495, DE 07 DE JULHO DE 2021</w:t>
      </w:r>
    </w:p>
    <w:p w:rsidR="00160DAE" w:rsidRPr="00252B8F" w:rsidRDefault="00160DAE" w:rsidP="00160DAE">
      <w:pPr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 </w:t>
      </w:r>
    </w:p>
    <w:p w:rsidR="00160DAE" w:rsidRPr="00252B8F" w:rsidRDefault="00160DAE" w:rsidP="00160DAE">
      <w:pPr>
        <w:spacing w:after="120" w:line="276" w:lineRule="auto"/>
        <w:ind w:left="11" w:firstLine="1264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A </w:t>
      </w:r>
      <w:r w:rsidRPr="00252B8F">
        <w:rPr>
          <w:rFonts w:ascii="Bookman Old Style" w:hAnsi="Bookman Old Style"/>
          <w:b/>
          <w:szCs w:val="24"/>
        </w:rPr>
        <w:t>PREFEITURA MUNICIPAL DE GOIANDIRA</w:t>
      </w:r>
      <w:r w:rsidRPr="00252B8F">
        <w:rPr>
          <w:rFonts w:ascii="Bookman Old Style" w:hAnsi="Bookman Old Style"/>
          <w:szCs w:val="24"/>
        </w:rPr>
        <w:t xml:space="preserve">, </w:t>
      </w:r>
      <w:r w:rsidRPr="00252B8F">
        <w:rPr>
          <w:rFonts w:ascii="Bookman Old Style" w:hAnsi="Bookman Old Style"/>
          <w:b/>
          <w:szCs w:val="24"/>
          <w:u w:val="single"/>
        </w:rPr>
        <w:t>convoca</w:t>
      </w:r>
      <w:r w:rsidRPr="00252B8F">
        <w:rPr>
          <w:rFonts w:ascii="Bookman Old Style" w:hAnsi="Bookman Old Style"/>
          <w:szCs w:val="24"/>
        </w:rPr>
        <w:t xml:space="preserve"> as pessoas aprovadas no Processo Seletivo Simplificado - Edital nº 001/2021, constantes do </w:t>
      </w:r>
      <w:r w:rsidRPr="00A76FB7">
        <w:rPr>
          <w:rFonts w:ascii="Bookman Old Style" w:hAnsi="Bookman Old Style"/>
          <w:b/>
          <w:szCs w:val="24"/>
        </w:rPr>
        <w:t>ANEXO ÚNICO</w:t>
      </w:r>
      <w:r w:rsidRPr="00252B8F">
        <w:rPr>
          <w:rFonts w:ascii="Bookman Old Style" w:hAnsi="Bookman Old Style"/>
          <w:szCs w:val="24"/>
        </w:rPr>
        <w:t xml:space="preserve"> deste, para preenchimento de vagas por tempo determinado junto a Prefeitura Municipa</w:t>
      </w:r>
      <w:r>
        <w:rPr>
          <w:rFonts w:ascii="Bookman Old Style" w:hAnsi="Bookman Old Style"/>
          <w:szCs w:val="24"/>
        </w:rPr>
        <w:t>l</w:t>
      </w:r>
      <w:r w:rsidRPr="00252B8F">
        <w:rPr>
          <w:rFonts w:ascii="Bookman Old Style" w:hAnsi="Bookman Old Style"/>
          <w:szCs w:val="24"/>
        </w:rPr>
        <w:t xml:space="preserve">, a comparecer ao </w:t>
      </w:r>
      <w:r w:rsidRPr="00252B8F">
        <w:rPr>
          <w:rFonts w:ascii="Bookman Old Style" w:hAnsi="Bookman Old Style"/>
          <w:b/>
          <w:szCs w:val="24"/>
        </w:rPr>
        <w:t>DEPARTAMENTO PESSOAL</w:t>
      </w:r>
      <w:r w:rsidRPr="00252B8F">
        <w:rPr>
          <w:rFonts w:ascii="Bookman Old Style" w:hAnsi="Bookman Old Style"/>
          <w:szCs w:val="24"/>
        </w:rPr>
        <w:t xml:space="preserve">, </w:t>
      </w:r>
      <w:r>
        <w:rPr>
          <w:rFonts w:ascii="Bookman Old Style" w:hAnsi="Bookman Old Style"/>
          <w:szCs w:val="24"/>
        </w:rPr>
        <w:t xml:space="preserve">da Prefeitura </w:t>
      </w:r>
      <w:r w:rsidRPr="00252B8F">
        <w:rPr>
          <w:rFonts w:ascii="Bookman Old Style" w:hAnsi="Bookman Old Style"/>
          <w:szCs w:val="24"/>
        </w:rPr>
        <w:t>situado a Praça José Abdala nº 01, Centro,</w:t>
      </w:r>
      <w:r>
        <w:rPr>
          <w:rFonts w:ascii="Bookman Old Style" w:hAnsi="Bookman Old Style"/>
          <w:szCs w:val="24"/>
        </w:rPr>
        <w:t xml:space="preserve"> </w:t>
      </w:r>
      <w:r w:rsidRPr="00252B8F">
        <w:rPr>
          <w:rFonts w:ascii="Bookman Old Style" w:hAnsi="Bookman Old Style"/>
          <w:b/>
          <w:szCs w:val="24"/>
          <w:u w:val="single"/>
        </w:rPr>
        <w:t xml:space="preserve">no prazo máximo até </w:t>
      </w:r>
      <w:r w:rsidR="009F1649">
        <w:rPr>
          <w:rFonts w:ascii="Bookman Old Style" w:hAnsi="Bookman Old Style"/>
          <w:b/>
          <w:szCs w:val="24"/>
          <w:u w:val="single"/>
        </w:rPr>
        <w:t>04</w:t>
      </w:r>
      <w:r w:rsidRPr="00252B8F">
        <w:rPr>
          <w:rFonts w:ascii="Bookman Old Style" w:hAnsi="Bookman Old Style"/>
          <w:b/>
          <w:szCs w:val="24"/>
          <w:u w:val="single"/>
        </w:rPr>
        <w:t>/</w:t>
      </w:r>
      <w:r>
        <w:rPr>
          <w:rFonts w:ascii="Bookman Old Style" w:hAnsi="Bookman Old Style"/>
          <w:b/>
          <w:szCs w:val="24"/>
          <w:u w:val="single"/>
        </w:rPr>
        <w:t>0</w:t>
      </w:r>
      <w:r w:rsidR="009F1649">
        <w:rPr>
          <w:rFonts w:ascii="Bookman Old Style" w:hAnsi="Bookman Old Style"/>
          <w:b/>
          <w:szCs w:val="24"/>
          <w:u w:val="single"/>
        </w:rPr>
        <w:t>2</w:t>
      </w:r>
      <w:r w:rsidRPr="00252B8F">
        <w:rPr>
          <w:rFonts w:ascii="Bookman Old Style" w:hAnsi="Bookman Old Style"/>
          <w:b/>
          <w:szCs w:val="24"/>
          <w:u w:val="single"/>
        </w:rPr>
        <w:t>/202</w:t>
      </w:r>
      <w:r>
        <w:rPr>
          <w:rFonts w:ascii="Bookman Old Style" w:hAnsi="Bookman Old Style"/>
          <w:b/>
          <w:szCs w:val="24"/>
          <w:u w:val="single"/>
        </w:rPr>
        <w:t>2</w:t>
      </w:r>
      <w:r w:rsidRPr="00252B8F">
        <w:rPr>
          <w:rFonts w:ascii="Bookman Old Style" w:hAnsi="Bookman Old Style"/>
          <w:szCs w:val="24"/>
        </w:rPr>
        <w:t xml:space="preserve"> (</w:t>
      </w:r>
      <w:r>
        <w:rPr>
          <w:rFonts w:ascii="Bookman Old Style" w:hAnsi="Bookman Old Style"/>
          <w:szCs w:val="24"/>
        </w:rPr>
        <w:t>sex</w:t>
      </w:r>
      <w:r w:rsidRPr="00252B8F">
        <w:rPr>
          <w:rFonts w:ascii="Bookman Old Style" w:hAnsi="Bookman Old Style"/>
          <w:szCs w:val="24"/>
        </w:rPr>
        <w:t xml:space="preserve">ta-feira), </w:t>
      </w:r>
      <w:r w:rsidRPr="00252B8F">
        <w:rPr>
          <w:rFonts w:ascii="Bookman Old Style" w:hAnsi="Bookman Old Style"/>
          <w:b/>
          <w:szCs w:val="24"/>
        </w:rPr>
        <w:t>no horário das 8:00 as 11:00 e das 13:00 as 16:00</w:t>
      </w:r>
      <w:r>
        <w:rPr>
          <w:rFonts w:ascii="Bookman Old Style" w:hAnsi="Bookman Old Style"/>
          <w:b/>
          <w:szCs w:val="24"/>
        </w:rPr>
        <w:t xml:space="preserve">, </w:t>
      </w:r>
      <w:r>
        <w:rPr>
          <w:rFonts w:ascii="Bookman Old Style" w:hAnsi="Bookman Old Style"/>
          <w:szCs w:val="24"/>
        </w:rPr>
        <w:t>munidos de fotocópia e original dos seguintes documentos: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RG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CPF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Número do </w:t>
      </w:r>
      <w:r w:rsidRPr="00252B8F">
        <w:rPr>
          <w:rFonts w:ascii="Bookman Old Style" w:hAnsi="Bookman Old Style"/>
          <w:szCs w:val="24"/>
        </w:rPr>
        <w:t xml:space="preserve">PIS/PASEP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Título de Eleitor - Comprovante da última votação ou Quitação Eleitoral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CTPS </w:t>
      </w:r>
      <w:r>
        <w:rPr>
          <w:rFonts w:ascii="Bookman Old Style" w:hAnsi="Bookman Old Style"/>
          <w:szCs w:val="24"/>
        </w:rPr>
        <w:t>- Carteira de Trabalho e Previdência Social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Reservista – (Homens)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CNH - (Motoristas)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Certidão de nascimento/casamento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Comprovante de Escolaridade (DIPLOMA com HISTÓRICO ESCOLAR)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Comprovante de Residência (recente)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Certidão de nascimento e CPF dos dependentes até 14 anos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Cartão de Vacinação para dependentes menores de 07 anos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Atestado</w:t>
      </w:r>
      <w:r>
        <w:rPr>
          <w:rFonts w:ascii="Bookman Old Style" w:hAnsi="Bookman Old Style"/>
          <w:szCs w:val="24"/>
        </w:rPr>
        <w:t xml:space="preserve"> </w:t>
      </w:r>
      <w:r w:rsidRPr="00252B8F">
        <w:rPr>
          <w:rFonts w:ascii="Bookman Old Style" w:hAnsi="Bookman Old Style"/>
          <w:szCs w:val="24"/>
        </w:rPr>
        <w:t>Médico de Saúde de que está “Apto” a exercer o cargo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19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1 foto 3x4 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21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lastRenderedPageBreak/>
        <w:t xml:space="preserve">Não possuir antecedentes cível e criminal, achando-se em pleno gozo de seus direitos civis e políticos (Certidão Negativa do Cartório Distribuidor Cível e Criminal Estadual disponível no site: </w:t>
      </w:r>
      <w:r>
        <w:rPr>
          <w:rFonts w:ascii="Bookman Old Style" w:hAnsi="Bookman Old Style"/>
          <w:szCs w:val="24"/>
        </w:rPr>
        <w:t>&lt;</w:t>
      </w:r>
      <w:hyperlink r:id="rId7" w:history="1">
        <w:r w:rsidRPr="004C168C">
          <w:rPr>
            <w:rStyle w:val="Hyperlink"/>
            <w:rFonts w:ascii="Bookman Old Style" w:hAnsi="Bookman Old Style"/>
            <w:szCs w:val="24"/>
          </w:rPr>
          <w:t>https://www.tjgo.jus.br/index.php/processos/emissao-de-certidoes</w:t>
        </w:r>
      </w:hyperlink>
      <w:r>
        <w:rPr>
          <w:rFonts w:ascii="Bookman Old Style" w:hAnsi="Bookman Old Style"/>
          <w:szCs w:val="24"/>
        </w:rPr>
        <w:t>&gt;</w:t>
      </w:r>
      <w:r w:rsidRPr="00252B8F">
        <w:rPr>
          <w:rFonts w:ascii="Bookman Old Style" w:hAnsi="Bookman Old Style"/>
          <w:szCs w:val="24"/>
        </w:rPr>
        <w:t xml:space="preserve"> - Imprimir a certidão cível e criminal individualizadas </w:t>
      </w:r>
    </w:p>
    <w:p w:rsidR="00160DAE" w:rsidRPr="00252B8F" w:rsidRDefault="00160DAE" w:rsidP="00160DAE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Declaração de não Acumulação ilícito de Cargo - (Fornecido pelo DP)</w:t>
      </w:r>
    </w:p>
    <w:p w:rsidR="00160DAE" w:rsidRDefault="00160DAE" w:rsidP="00160DAE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Declaração de Bens - (Fornecido pelo DP)</w:t>
      </w:r>
    </w:p>
    <w:p w:rsidR="00160DAE" w:rsidRDefault="00160DAE" w:rsidP="00160DAE">
      <w:pPr>
        <w:pStyle w:val="PargrafodaLista"/>
        <w:numPr>
          <w:ilvl w:val="0"/>
          <w:numId w:val="1"/>
        </w:numPr>
        <w:spacing w:after="0" w:line="276" w:lineRule="auto"/>
        <w:ind w:left="567" w:right="0" w:firstLine="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Conta Bancária no Banco do Brasil</w:t>
      </w:r>
    </w:p>
    <w:p w:rsidR="00160DAE" w:rsidRDefault="00160DAE" w:rsidP="00160DAE">
      <w:pPr>
        <w:pStyle w:val="PargrafodaLista"/>
        <w:spacing w:after="0" w:line="276" w:lineRule="auto"/>
        <w:ind w:left="284" w:right="0" w:hanging="10"/>
        <w:jc w:val="left"/>
        <w:rPr>
          <w:rFonts w:ascii="Bookman Old Style" w:hAnsi="Bookman Old Style"/>
          <w:szCs w:val="24"/>
        </w:rPr>
      </w:pPr>
    </w:p>
    <w:p w:rsidR="00160DAE" w:rsidRPr="00252B8F" w:rsidRDefault="00160DAE" w:rsidP="00160DAE">
      <w:pPr>
        <w:pStyle w:val="PargrafodaLista"/>
        <w:spacing w:after="0" w:line="276" w:lineRule="auto"/>
        <w:ind w:left="0" w:firstLine="1276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 xml:space="preserve">Comunicamos, que </w:t>
      </w:r>
      <w:r w:rsidRPr="00961ED2">
        <w:rPr>
          <w:rFonts w:ascii="Bookman Old Style" w:hAnsi="Bookman Old Style"/>
          <w:b/>
          <w:szCs w:val="24"/>
          <w:u w:val="single"/>
        </w:rPr>
        <w:t>o não comparecimento no prazo previsto, desobriga a Prefeitura Municipal a efetivar a respectiva CONTRATAÇÃO</w:t>
      </w:r>
      <w:r w:rsidRPr="00252B8F">
        <w:rPr>
          <w:rFonts w:ascii="Bookman Old Style" w:hAnsi="Bookman Old Style"/>
          <w:szCs w:val="24"/>
        </w:rPr>
        <w:t>.</w:t>
      </w:r>
    </w:p>
    <w:p w:rsidR="00160DAE" w:rsidRDefault="00160DAE" w:rsidP="00160DAE">
      <w:pPr>
        <w:pStyle w:val="PargrafodaLista"/>
        <w:spacing w:after="0" w:line="276" w:lineRule="auto"/>
        <w:ind w:left="284" w:right="0" w:hanging="10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</w:p>
    <w:p w:rsidR="00160DAE" w:rsidRPr="00B446D2" w:rsidRDefault="00160DAE" w:rsidP="00160DAE">
      <w:pPr>
        <w:pStyle w:val="PargrafodaLista"/>
        <w:spacing w:after="0" w:line="276" w:lineRule="auto"/>
        <w:ind w:left="284" w:hanging="10"/>
        <w:jc w:val="center"/>
        <w:rPr>
          <w:rFonts w:ascii="Bookman Old Style" w:hAnsi="Bookman Old Style"/>
          <w:b/>
          <w:szCs w:val="24"/>
        </w:rPr>
      </w:pPr>
      <w:r w:rsidRPr="00B446D2">
        <w:rPr>
          <w:rFonts w:ascii="Bookman Old Style" w:hAnsi="Bookman Old Style"/>
          <w:b/>
          <w:szCs w:val="24"/>
        </w:rPr>
        <w:t>CUMPRA-SE</w:t>
      </w:r>
      <w:r>
        <w:rPr>
          <w:rFonts w:ascii="Bookman Old Style" w:hAnsi="Bookman Old Style"/>
          <w:b/>
          <w:szCs w:val="24"/>
        </w:rPr>
        <w:t>.</w:t>
      </w: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  <w:r w:rsidRPr="00252B8F">
        <w:rPr>
          <w:rFonts w:ascii="Bookman Old Style" w:hAnsi="Bookman Old Style"/>
          <w:szCs w:val="24"/>
        </w:rPr>
        <w:t>Gabinete do</w:t>
      </w:r>
      <w:r>
        <w:rPr>
          <w:rFonts w:ascii="Bookman Old Style" w:hAnsi="Bookman Old Style"/>
          <w:szCs w:val="24"/>
        </w:rPr>
        <w:t xml:space="preserve"> Prefeito Municipal de Goiandira, Estado de Goiás, aos </w:t>
      </w:r>
      <w:r w:rsidR="005350B2">
        <w:rPr>
          <w:rFonts w:ascii="Bookman Old Style" w:hAnsi="Bookman Old Style"/>
          <w:szCs w:val="24"/>
        </w:rPr>
        <w:t>3</w:t>
      </w:r>
      <w:r>
        <w:rPr>
          <w:rFonts w:ascii="Bookman Old Style" w:hAnsi="Bookman Old Style"/>
          <w:szCs w:val="24"/>
        </w:rPr>
        <w:t>1 (</w:t>
      </w:r>
      <w:r w:rsidR="005350B2">
        <w:rPr>
          <w:rFonts w:ascii="Bookman Old Style" w:hAnsi="Bookman Old Style"/>
          <w:szCs w:val="24"/>
        </w:rPr>
        <w:t>trinta</w:t>
      </w:r>
      <w:bookmarkStart w:id="0" w:name="_GoBack"/>
      <w:bookmarkEnd w:id="0"/>
      <w:r>
        <w:rPr>
          <w:rFonts w:ascii="Bookman Old Style" w:hAnsi="Bookman Old Style"/>
          <w:szCs w:val="24"/>
        </w:rPr>
        <w:t xml:space="preserve"> e um) de janeiro de 2022.</w:t>
      </w: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left"/>
        <w:rPr>
          <w:rFonts w:ascii="Bookman Old Style" w:hAnsi="Bookman Old Style"/>
          <w:szCs w:val="24"/>
        </w:rPr>
      </w:pPr>
    </w:p>
    <w:p w:rsidR="00160DAE" w:rsidRPr="00160DAE" w:rsidRDefault="00160DAE" w:rsidP="00160DAE">
      <w:pPr>
        <w:spacing w:after="0" w:line="276" w:lineRule="auto"/>
        <w:ind w:left="0" w:firstLine="0"/>
        <w:jc w:val="left"/>
        <w:rPr>
          <w:rFonts w:ascii="Bookman Old Style" w:hAnsi="Bookman Old Style"/>
          <w:szCs w:val="24"/>
        </w:rPr>
      </w:pPr>
    </w:p>
    <w:p w:rsidR="00160DAE" w:rsidRPr="00160DAE" w:rsidRDefault="00160DAE" w:rsidP="00160DAE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  <w:r w:rsidRPr="00F01AD5">
        <w:rPr>
          <w:rFonts w:ascii="Bookman Old Style" w:hAnsi="Bookman Old Style"/>
          <w:noProof/>
          <w:szCs w:val="24"/>
        </w:rPr>
        <w:drawing>
          <wp:inline distT="0" distB="0" distL="0" distR="0" wp14:anchorId="21E51C39" wp14:editId="6D787306">
            <wp:extent cx="4146394" cy="2195327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916" cy="219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1134"/>
        <w:jc w:val="center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  <w:r w:rsidRPr="00927890">
        <w:rPr>
          <w:rFonts w:ascii="Bookman Old Style" w:hAnsi="Bookman Old Style"/>
          <w:b/>
          <w:szCs w:val="24"/>
        </w:rPr>
        <w:t>ANEXO ÚNICO</w:t>
      </w: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center"/>
        <w:rPr>
          <w:rFonts w:ascii="Bookman Old Style" w:hAnsi="Bookman Old Style"/>
          <w:b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szCs w:val="24"/>
        </w:rPr>
      </w:pPr>
    </w:p>
    <w:p w:rsidR="00160DAE" w:rsidRDefault="00160DAE" w:rsidP="00160DAE">
      <w:pPr>
        <w:pStyle w:val="PargrafodaLista"/>
        <w:spacing w:after="0" w:line="276" w:lineRule="auto"/>
        <w:ind w:left="0" w:right="0" w:firstLine="0"/>
        <w:jc w:val="left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CARGO: Professor PIII</w:t>
      </w:r>
    </w:p>
    <w:tbl>
      <w:tblPr>
        <w:tblStyle w:val="TableGrid"/>
        <w:tblW w:w="8687" w:type="dxa"/>
        <w:tblInd w:w="19" w:type="dxa"/>
        <w:tblCellMar>
          <w:top w:w="45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70"/>
        <w:gridCol w:w="1794"/>
        <w:gridCol w:w="1418"/>
        <w:gridCol w:w="1337"/>
        <w:gridCol w:w="1236"/>
        <w:gridCol w:w="752"/>
        <w:gridCol w:w="1180"/>
      </w:tblGrid>
      <w:tr w:rsidR="003D68E6" w:rsidTr="003D68E6">
        <w:trPr>
          <w:trHeight w:val="52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0DAE" w:rsidRPr="00553DD0" w:rsidRDefault="00160DAE" w:rsidP="00426C14">
            <w:pPr>
              <w:spacing w:after="0" w:line="259" w:lineRule="auto"/>
              <w:ind w:left="68" w:firstLine="252"/>
              <w:jc w:val="left"/>
              <w:rPr>
                <w:b/>
              </w:rPr>
            </w:pPr>
            <w:r w:rsidRPr="00553DD0">
              <w:rPr>
                <w:b/>
                <w:sz w:val="20"/>
              </w:rPr>
              <w:t xml:space="preserve">Nº Inscrição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AE" w:rsidRPr="00553DD0" w:rsidRDefault="00160DAE" w:rsidP="00426C14">
            <w:pPr>
              <w:spacing w:after="0" w:line="259" w:lineRule="auto"/>
              <w:ind w:left="0" w:right="84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 xml:space="preserve">NOME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AE" w:rsidRPr="00553DD0" w:rsidRDefault="00160DAE" w:rsidP="00426C14">
            <w:pPr>
              <w:spacing w:after="0" w:line="259" w:lineRule="auto"/>
              <w:ind w:left="0" w:right="87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>CPF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60DAE" w:rsidRPr="00553DD0" w:rsidRDefault="00160DAE" w:rsidP="00426C14">
            <w:pPr>
              <w:spacing w:after="0" w:line="259" w:lineRule="auto"/>
              <w:ind w:left="0" w:right="83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 xml:space="preserve">PONTUAÇÃO </w:t>
            </w:r>
          </w:p>
          <w:p w:rsidR="00160DAE" w:rsidRPr="00553DD0" w:rsidRDefault="00160DAE" w:rsidP="00426C14">
            <w:pPr>
              <w:spacing w:after="0" w:line="259" w:lineRule="auto"/>
              <w:ind w:left="0" w:right="80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 xml:space="preserve">FINAL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AE" w:rsidRPr="00553DD0" w:rsidRDefault="00160DAE" w:rsidP="00426C14">
            <w:pPr>
              <w:spacing w:after="0" w:line="259" w:lineRule="auto"/>
              <w:ind w:left="67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>RESULTADO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AE" w:rsidRPr="00553DD0" w:rsidRDefault="00160DAE" w:rsidP="00426C14">
            <w:pPr>
              <w:spacing w:after="0" w:line="259" w:lineRule="auto"/>
              <w:ind w:left="0" w:right="79" w:firstLine="0"/>
              <w:jc w:val="center"/>
              <w:rPr>
                <w:b/>
                <w:sz w:val="20"/>
              </w:rPr>
            </w:pPr>
            <w:r w:rsidRPr="00553DD0">
              <w:rPr>
                <w:b/>
                <w:sz w:val="22"/>
              </w:rPr>
              <w:t>CLAS.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0DAE" w:rsidRPr="00553DD0" w:rsidRDefault="00160DAE" w:rsidP="00426C14">
            <w:pPr>
              <w:spacing w:after="0" w:line="259" w:lineRule="auto"/>
              <w:ind w:left="0" w:right="79" w:firstLine="0"/>
              <w:jc w:val="center"/>
              <w:rPr>
                <w:b/>
              </w:rPr>
            </w:pPr>
            <w:r w:rsidRPr="00553DD0">
              <w:rPr>
                <w:b/>
                <w:sz w:val="20"/>
              </w:rPr>
              <w:t>D.N.</w:t>
            </w:r>
          </w:p>
        </w:tc>
      </w:tr>
      <w:tr w:rsidR="009F1649" w:rsidTr="003D68E6">
        <w:trPr>
          <w:trHeight w:val="31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BRUNNO VICTOR MARTINS NAVES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033066601-08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9F1649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9F1649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03/01/1991</w:t>
            </w:r>
          </w:p>
        </w:tc>
      </w:tr>
      <w:tr w:rsidR="009F1649" w:rsidTr="003D68E6">
        <w:trPr>
          <w:trHeight w:val="31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LIDIANE ROSA PIMENTA RESENDE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930683521-34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3D68E6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RESERVA TÉCNICA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9F1649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D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E6" w:rsidRDefault="009F1649" w:rsidP="003D68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14/10/1982</w:t>
            </w:r>
          </w:p>
        </w:tc>
      </w:tr>
    </w:tbl>
    <w:p w:rsidR="009803CD" w:rsidRPr="00160DAE" w:rsidRDefault="009803CD" w:rsidP="00160DAE"/>
    <w:sectPr w:rsidR="009803CD" w:rsidRPr="00160DA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A0B" w:rsidRDefault="008A5A0B" w:rsidP="00160DAE">
      <w:pPr>
        <w:spacing w:after="0" w:line="240" w:lineRule="auto"/>
      </w:pPr>
      <w:r>
        <w:separator/>
      </w:r>
    </w:p>
  </w:endnote>
  <w:endnote w:type="continuationSeparator" w:id="0">
    <w:p w:rsidR="008A5A0B" w:rsidRDefault="008A5A0B" w:rsidP="0016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DAE" w:rsidRDefault="00160DAE" w:rsidP="00160DAE">
    <w:pPr>
      <w:spacing w:after="0" w:line="259" w:lineRule="auto"/>
      <w:ind w:left="1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BF8A6F" wp14:editId="552EA761">
              <wp:simplePos x="0" y="0"/>
              <wp:positionH relativeFrom="margin">
                <wp:posOffset>-485775</wp:posOffset>
              </wp:positionH>
              <wp:positionV relativeFrom="page">
                <wp:posOffset>9874250</wp:posOffset>
              </wp:positionV>
              <wp:extent cx="6418517" cy="426062"/>
              <wp:effectExtent l="0" t="0" r="1905" b="31750"/>
              <wp:wrapSquare wrapText="bothSides"/>
              <wp:docPr id="108120" name="Group 108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8517" cy="426062"/>
                        <a:chOff x="0" y="0"/>
                        <a:chExt cx="6418517" cy="426062"/>
                      </a:xfrm>
                    </wpg:grpSpPr>
                    <wps:wsp>
                      <wps:cNvPr id="108126" name="Rectangle 108126"/>
                      <wps:cNvSpPr/>
                      <wps:spPr>
                        <a:xfrm>
                          <a:off x="724205" y="291277"/>
                          <a:ext cx="329944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Praça José Abdala nº 01, Centro de Goiandira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7" name="Rectangle 108127"/>
                      <wps:cNvSpPr/>
                      <wps:spPr>
                        <a:xfrm>
                          <a:off x="3207131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8" name="Rectangle 108128"/>
                      <wps:cNvSpPr/>
                      <wps:spPr>
                        <a:xfrm>
                          <a:off x="3245231" y="291277"/>
                          <a:ext cx="2002266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GO.  CNPJ: 01.303.221/0001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29" name="Rectangle 108129"/>
                      <wps:cNvSpPr/>
                      <wps:spPr>
                        <a:xfrm>
                          <a:off x="4752721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0" name="Rectangle 108130"/>
                      <wps:cNvSpPr/>
                      <wps:spPr>
                        <a:xfrm>
                          <a:off x="4789297" y="291277"/>
                          <a:ext cx="169677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1" name="Rectangle 108131"/>
                      <wps:cNvSpPr/>
                      <wps:spPr>
                        <a:xfrm>
                          <a:off x="4917313" y="291277"/>
                          <a:ext cx="84801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2" name="Rectangle 108132"/>
                      <wps:cNvSpPr/>
                      <wps:spPr>
                        <a:xfrm>
                          <a:off x="5208397" y="291277"/>
                          <a:ext cx="1064589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Fone: (64)3462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3" name="Rectangle 108133"/>
                      <wps:cNvSpPr/>
                      <wps:spPr>
                        <a:xfrm>
                          <a:off x="6010402" y="291277"/>
                          <a:ext cx="50624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4" name="Rectangle 108134"/>
                      <wps:cNvSpPr/>
                      <wps:spPr>
                        <a:xfrm>
                          <a:off x="6048502" y="291277"/>
                          <a:ext cx="337657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1147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135" name="Rectangle 108135"/>
                      <wps:cNvSpPr/>
                      <wps:spPr>
                        <a:xfrm>
                          <a:off x="6301486" y="291277"/>
                          <a:ext cx="42236" cy="1695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121" name="Picture 108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10799999" flipV="1">
                          <a:off x="4977511" y="165076"/>
                          <a:ext cx="219075" cy="2190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040" name="Shape 114040"/>
                      <wps:cNvSpPr/>
                      <wps:spPr>
                        <a:xfrm>
                          <a:off x="17971" y="0"/>
                          <a:ext cx="64005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0546" h="9144">
                              <a:moveTo>
                                <a:pt x="0" y="0"/>
                              </a:moveTo>
                              <a:lnTo>
                                <a:pt x="6400546" y="0"/>
                              </a:lnTo>
                              <a:lnTo>
                                <a:pt x="64005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8123" name="Picture 1081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67363"/>
                          <a:ext cx="6394704" cy="228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25" name="Rectangle 108125"/>
                      <wps:cNvSpPr/>
                      <wps:spPr>
                        <a:xfrm>
                          <a:off x="6274054" y="7452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60DAE" w:rsidRDefault="00160DAE" w:rsidP="00160DA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4472C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8124" name="Picture 10812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5750" y="216512"/>
                          <a:ext cx="400050" cy="209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EBF8A6F" id="Group 108120" o:spid="_x0000_s1026" style="position:absolute;left:0;text-align:left;margin-left:-38.25pt;margin-top:777.5pt;width:505.4pt;height:33.55pt;z-index:251661312;mso-position-horizontal-relative:margin;mso-position-vertical-relative:page" coordsize="64185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">
              <v:rect id="Rectangle 108126" o:spid="_x0000_s1027" style="position:absolute;left:7242;top:2912;width:32994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Praça José Abdala nº 01, Centro de Goiandira</w:t>
                      </w:r>
                    </w:p>
                  </w:txbxContent>
                </v:textbox>
              </v:rect>
              <v:rect id="Rectangle 108127" o:spid="_x0000_s1028" style="position:absolute;left:32071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28" o:spid="_x0000_s1029" style="position:absolute;left:32452;top:2912;width:200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GO.  CNPJ: 01.303.221/0001</w:t>
                      </w:r>
                    </w:p>
                  </w:txbxContent>
                </v:textbox>
              </v:rect>
              <v:rect id="Rectangle 108129" o:spid="_x0000_s1030" style="position:absolute;left:47527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30" o:spid="_x0000_s1031" style="position:absolute;left:47892;top:2912;width:16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00</w:t>
                      </w:r>
                    </w:p>
                  </w:txbxContent>
                </v:textbox>
              </v:rect>
              <v:rect id="Rectangle 108131" o:spid="_x0000_s1032" style="position:absolute;left:49173;top:2912;width:848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sz w:val="18"/>
                        </w:rPr>
                        <w:t xml:space="preserve">  </w:t>
                      </w:r>
                    </w:p>
                  </w:txbxContent>
                </v:textbox>
              </v:rect>
              <v:rect id="Rectangle 108132" o:spid="_x0000_s1033" style="position:absolute;left:52083;top:2912;width:1064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Fone: (64)3462</w:t>
                      </w:r>
                    </w:p>
                  </w:txbxContent>
                </v:textbox>
              </v:rect>
              <v:rect id="Rectangle 108133" o:spid="_x0000_s1034" style="position:absolute;left:60104;top:2912;width:50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08134" o:spid="_x0000_s1035" style="position:absolute;left:60485;top:2912;width:337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>1147</w:t>
                      </w:r>
                    </w:p>
                  </w:txbxContent>
                </v:textbox>
              </v:rect>
              <v:rect id="Rectangle 108135" o:spid="_x0000_s1036" style="position:absolute;left:63014;top:2912;width:423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8121" o:spid="_x0000_s1037" type="#_x0000_t75" style="position:absolute;left:49775;top:1650;width:2190;height:2191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">
                <v:imagedata r:id="rId4" o:title=""/>
              </v:shape>
              <v:shape id="Shape 114040" o:spid="_x0000_s1038" style="position:absolute;left:179;width:64006;height:91;visibility:visible;mso-wrap-style:square;v-text-anchor:top" coordsize="64005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" path="m,l6400546,r,9144l,9144,,e" fillcolor="black" stroked="f" strokeweight="0">
                <v:stroke miterlimit="83231f" joinstyle="miter"/>
                <v:path arrowok="t" textboxrect="0,0,6400546,9144"/>
              </v:shape>
              <v:shape id="Picture 108123" o:spid="_x0000_s1039" type="#_x0000_t75" style="position:absolute;top:673;width:63947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">
                <v:imagedata r:id="rId5" o:title=""/>
              </v:shape>
              <v:rect id="Rectangle 108125" o:spid="_x0000_s1040" style="position:absolute;left:62740;top:74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" filled="f" stroked="f">
                <v:textbox inset="0,0,0,0">
                  <w:txbxContent>
                    <w:p w:rsidR="00160DAE" w:rsidRDefault="00160DAE" w:rsidP="00160DA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4472C4"/>
                        </w:rPr>
                        <w:t xml:space="preserve"> </w:t>
                      </w:r>
                    </w:p>
                  </w:txbxContent>
                </v:textbox>
              </v:rect>
              <v:shape id="Picture 108124" o:spid="_x0000_s1041" type="#_x0000_t75" style="position:absolute;left:2857;top:2165;width:4001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">
                <v:imagedata r:id="rId6" o:title=""/>
              </v:shape>
              <w10:wrap type="square" anchorx="margin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:rsidR="00160DAE" w:rsidRDefault="00160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A0B" w:rsidRDefault="008A5A0B" w:rsidP="00160DAE">
      <w:pPr>
        <w:spacing w:after="0" w:line="240" w:lineRule="auto"/>
      </w:pPr>
      <w:r>
        <w:separator/>
      </w:r>
    </w:p>
  </w:footnote>
  <w:footnote w:type="continuationSeparator" w:id="0">
    <w:p w:rsidR="008A5A0B" w:rsidRDefault="008A5A0B" w:rsidP="0016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DAE" w:rsidRDefault="00160DAE" w:rsidP="00160DAE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30B94E78" wp14:editId="500425E3">
          <wp:simplePos x="0" y="0"/>
          <wp:positionH relativeFrom="page">
            <wp:posOffset>2981325</wp:posOffset>
          </wp:positionH>
          <wp:positionV relativeFrom="page">
            <wp:posOffset>200025</wp:posOffset>
          </wp:positionV>
          <wp:extent cx="1957070" cy="1006475"/>
          <wp:effectExtent l="0" t="0" r="5080" b="3175"/>
          <wp:wrapSquare wrapText="bothSides"/>
          <wp:docPr id="12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7070" cy="10064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160DAE" w:rsidRDefault="00160DAE" w:rsidP="00160DAE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</w:p>
  <w:p w:rsidR="00160DAE" w:rsidRDefault="00160DAE" w:rsidP="00160DAE">
    <w:pPr>
      <w:spacing w:after="0" w:line="259" w:lineRule="auto"/>
      <w:ind w:left="3" w:firstLine="0"/>
      <w:jc w:val="center"/>
      <w:rPr>
        <w:rFonts w:ascii="Times New Roman" w:eastAsia="Times New Roman" w:hAnsi="Times New Roman" w:cs="Times New Roman"/>
      </w:rPr>
    </w:pPr>
  </w:p>
  <w:p w:rsidR="00160DAE" w:rsidRDefault="00160DAE" w:rsidP="00160DAE">
    <w:pPr>
      <w:spacing w:after="0" w:line="259" w:lineRule="auto"/>
      <w:ind w:left="3" w:firstLine="0"/>
      <w:jc w:val="center"/>
    </w:pPr>
    <w:r>
      <w:rPr>
        <w:rFonts w:ascii="Times New Roman" w:eastAsia="Times New Roman" w:hAnsi="Times New Roman" w:cs="Times New Roman"/>
      </w:rPr>
      <w:t xml:space="preserve"> </w:t>
    </w:r>
  </w:p>
  <w:p w:rsidR="00160DAE" w:rsidRPr="00160DAE" w:rsidRDefault="00160DAE" w:rsidP="00160DAE">
    <w:pPr>
      <w:spacing w:after="0" w:line="259" w:lineRule="auto"/>
      <w:ind w:left="3" w:firstLine="0"/>
      <w:rPr>
        <w:rFonts w:ascii="Times New Roman" w:eastAsia="Times New Roman" w:hAnsi="Times New Roman" w:cs="Times New Roman"/>
      </w:rPr>
    </w:pPr>
  </w:p>
  <w:p w:rsidR="00160DAE" w:rsidRDefault="00160DAE" w:rsidP="00160DAE">
    <w:pPr>
      <w:spacing w:after="0" w:line="259" w:lineRule="auto"/>
      <w:ind w:left="3" w:firstLine="0"/>
      <w:jc w:val="center"/>
    </w:pPr>
    <w:r>
      <w:rPr>
        <w:rFonts w:ascii="Times New Roman" w:eastAsia="Times New Roman" w:hAnsi="Times New Roman" w:cs="Times New Roman"/>
        <w:b/>
      </w:rPr>
      <w:t xml:space="preserve">ESTADO DE GOIÁS </w:t>
    </w:r>
  </w:p>
  <w:p w:rsidR="00160DAE" w:rsidRDefault="00160DAE" w:rsidP="00160DAE">
    <w:pPr>
      <w:spacing w:after="0" w:line="259" w:lineRule="auto"/>
      <w:ind w:left="0" w:right="57" w:firstLine="0"/>
      <w:jc w:val="center"/>
    </w:pPr>
    <w:r>
      <w:rPr>
        <w:rFonts w:ascii="Times New Roman" w:eastAsia="Times New Roman" w:hAnsi="Times New Roman" w:cs="Times New Roman"/>
        <w:b/>
      </w:rPr>
      <w:t>PREFEITURA MUNICIPAL DE GOIANDIRA</w:t>
    </w:r>
  </w:p>
  <w:p w:rsidR="00160DAE" w:rsidRDefault="00160D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B4EA1"/>
    <w:multiLevelType w:val="hybridMultilevel"/>
    <w:tmpl w:val="5E960EC6"/>
    <w:lvl w:ilvl="0" w:tplc="2482D1F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AE"/>
    <w:rsid w:val="00160DAE"/>
    <w:rsid w:val="003D68E6"/>
    <w:rsid w:val="005350B2"/>
    <w:rsid w:val="008A5A0B"/>
    <w:rsid w:val="009803CD"/>
    <w:rsid w:val="009F1649"/>
    <w:rsid w:val="00C9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BB7B"/>
  <w15:chartTrackingRefBased/>
  <w15:docId w15:val="{A974A519-7649-490C-8EB9-33D40090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DAE"/>
    <w:pPr>
      <w:spacing w:after="3" w:line="253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160DA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60DAE"/>
    <w:pPr>
      <w:spacing w:after="5" w:line="250" w:lineRule="auto"/>
      <w:ind w:left="720" w:right="2" w:firstLine="710"/>
      <w:contextualSpacing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160DA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60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DAE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0D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DAE"/>
    <w:rPr>
      <w:rFonts w:ascii="Calibri" w:eastAsia="Calibri" w:hAnsi="Calibri" w:cs="Calibri"/>
      <w:color w:val="000000"/>
      <w:sz w:val="24"/>
      <w:lang w:eastAsia="pt-BR"/>
    </w:rPr>
  </w:style>
  <w:style w:type="paragraph" w:customStyle="1" w:styleId="Default">
    <w:name w:val="Default"/>
    <w:rsid w:val="003D6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www.tjgo.jus.br/index.php/processos/emissao-de-certido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2022-01-31T12:31:00Z</cp:lastPrinted>
  <dcterms:created xsi:type="dcterms:W3CDTF">2022-01-31T12:06:00Z</dcterms:created>
  <dcterms:modified xsi:type="dcterms:W3CDTF">2022-01-31T13:05:00Z</dcterms:modified>
</cp:coreProperties>
</file>